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06675" cy="2606675"/>
            <wp:effectExtent l="0" t="0" r="3175" b="3175"/>
            <wp:docPr id="1" name="图片 1" descr="微信图片_20211012001846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20018463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1BD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085C1E69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default"/>
          <w:b/>
        </w:rPr>
      </w:pPr>
      <w:r>
        <w:rPr>
          <w:rFonts w:hint="default"/>
          <w:b/>
        </w:rPr>
        <w:t xml:space="preserve">Correct and assist in the recovery of functional disorders in the head, neck, and chest caused by diseases, injuries, or deformities. </w:t>
      </w:r>
    </w:p>
    <w:p w14:paraId="1AEE429D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default"/>
          <w:b/>
        </w:rPr>
      </w:pPr>
      <w:r>
        <w:rPr>
          <w:rFonts w:hint="default"/>
          <w:b/>
        </w:rPr>
        <w:t xml:space="preserve">Provide protection, support, and fixation in the operation and after surgery. </w:t>
      </w:r>
    </w:p>
    <w:p w14:paraId="2D4F8372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6451DC1"/>
    <w:rsid w:val="087C6FEA"/>
    <w:rsid w:val="1CD7548D"/>
    <w:rsid w:val="25DF44FF"/>
    <w:rsid w:val="30F007BD"/>
    <w:rsid w:val="473331F3"/>
    <w:rsid w:val="493202B5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707</Characters>
  <Lines>0</Lines>
  <Paragraphs>0</Paragraphs>
  <TotalTime>0</TotalTime>
  <ScaleCrop>false</ScaleCrop>
  <LinksUpToDate>false</LinksUpToDate>
  <CharactersWithSpaces>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2024-09-30T07:11:54Z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